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C84C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附件1</w:t>
      </w:r>
    </w:p>
    <w:p w14:paraId="616DF14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 w:right="0" w:firstLine="1600" w:firstLineChars="500"/>
        <w:jc w:val="center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val="en-US" w:eastAsia="zh-CN"/>
        </w:rPr>
        <w:t>资阳空港私募基金管理有限责任公司市场化</w:t>
      </w: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highlight w:val="none"/>
          <w:lang w:val="en-US" w:eastAsia="zh-CN" w:bidi="ar-SA"/>
        </w:rPr>
        <w:t>招聘岗位信息表</w:t>
      </w:r>
    </w:p>
    <w:bookmarkEnd w:id="0"/>
    <w:tbl>
      <w:tblPr>
        <w:tblStyle w:val="3"/>
        <w:tblpPr w:leftFromText="180" w:rightFromText="180" w:vertAnchor="text" w:horzAnchor="page" w:tblpX="1311" w:tblpY="698"/>
        <w:tblOverlap w:val="never"/>
        <w:tblW w:w="151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930"/>
        <w:gridCol w:w="778"/>
        <w:gridCol w:w="647"/>
        <w:gridCol w:w="606"/>
        <w:gridCol w:w="4545"/>
        <w:gridCol w:w="2220"/>
        <w:gridCol w:w="3210"/>
        <w:gridCol w:w="480"/>
        <w:gridCol w:w="483"/>
        <w:gridCol w:w="878"/>
      </w:tblGrid>
      <w:tr w14:paraId="7AA4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tblHeader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EA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2D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EE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20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F3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4B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56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学历及专业要求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75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专业职称及工作经历等相关要求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9D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4E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67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薪酬及福利</w:t>
            </w:r>
          </w:p>
        </w:tc>
      </w:tr>
      <w:tr w14:paraId="21B17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0" w:hRule="atLeast"/>
          <w:tblHeader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60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1D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资阳空港私募基金管理有限责任公司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F9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法务风控部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22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风控岗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4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0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1.为建立、完善公司风控合规审查控制体系提出专业建议;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2.参与编制、完善和落实风控合规审查相关流程、制度;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3.参与投资项目尽职调查、商务谈判、投资方案研究讨论，从风险控制角度提出相应的意见、建议或解决方案;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4.参与制订项目风险分析报告等资料;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5.参与投资项目正式法律文件与经批准的项目投资方案差异核查、经批准的项目投资方案所设置的投资前置条件落实核查等工作;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6.参与对项目投资方案合规风控提出审查意见;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7.参与监督项目投后管理工作，督促项目团队及时发现、识别、处置投后管理过程中出现的重大风险或风险隐患;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8.参与监督项目退出工作，确保项目严格按照经批准的退出方案完成退出;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9.参与处理项目投资全过程中与投资风险控制相关的其他事务，就风险控制涉及的重大事项及时向公司领导报告;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10.参与项目投融管退及基金募投管退全过程进行合规性审核、监督、检查;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11.参与组织公司风险事件的收集、识别、评估。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4B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历要求：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本科及以上学历并取得学士及以上学位；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36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1.年龄在45周岁及以下，持有注册会计师或法律职业资格A证，中共党员优先；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2.具有5年及以上工作经验，同时具有3年及以上审计事务所、律师事务所、会计事务所、金融机构、投资机构工作经验或者其他机构法务、风控、合规岗位工作经验，具备公司发展所需要的相关领域工作经历；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2.熟悉公司、合伙企业相关法律法规，熟悉基金、证券行业法律、法规和政策;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3.熟悉基金业务模式、运作流程及风险管控要点，具备投资业务合规风控审查经验;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4.具备较强的组织协调能力、分析判断能力及风险防控能力；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5.熟悉公文、报告撰写，具备良好的沟通、人际交往能力与团队协作能力，及良好的职业素质、个人品质和职业道德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86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市场化招聘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A4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固定用工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7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薪酬：12-33万/年；福利：五险一金、企业年金、节日福利、体检、团建活动、公司食堂、人才公寓、人才补贴等</w:t>
            </w:r>
          </w:p>
        </w:tc>
      </w:tr>
      <w:tr w14:paraId="39070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tblHeader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A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4F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42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3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4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A5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8C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学历及专业要求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E1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专业职称及工作经历等相关要求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F3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8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59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薪酬及福利</w:t>
            </w:r>
          </w:p>
        </w:tc>
      </w:tr>
      <w:tr w14:paraId="7044D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tblHeader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1B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DC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资阳空港私募基金管理有限责任公司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1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投资事务部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D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高级投资经理（空天产业方向）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E1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9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1.对既定产业进行筛选和发现投资项目，建立项目资料库；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2.跟进潜在项目，对拟投资项目进行信息收集、入库管理、尽职调查、撰写项目可行性分析报告等；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3.参与项目投资可行性分析及财务分析，负责设计项目投资方案，并评价项目投资可行性及风险预测；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4.负责组织设计、评估投资方案，并对投资方案进行财务预测、风险分析，降低投资风险，提高投资回报率；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5.跟踪目标项目进展情况，开展进度和风险评价工作；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6.进行项目估值及商务谈判，对已投资的公司及行业进行研究分析、发掘价值增值机会；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7.及时按质按量完成上级交办的所有工作，以及其他部门需要配合支持的工作，保证企业整体绩效的实现。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A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本科及以上学历并取得学士及以上学位；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门类、工商管理类、电子信息类、自动化类、计算机类、航空航天类、兵器类、仪器类、机械工程类、控制科学与工程类、计算机科学与技术类、仪器科学与技术类、兵器科学与技术类、低空技术与工程专业，具备公司发展需要的相关领域专业背景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56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1.年龄在45周岁及以下；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2.具有2年及以上航空航天、商业航天、低空经济等产业研发、投资、咨询工作经验，具备公司发展所需要的相关领域工作经历；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3.具备理工科和金融财经复合背景优先。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13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市场化招聘</w:t>
            </w:r>
          </w:p>
          <w:p w14:paraId="09C8E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  <w:p w14:paraId="017DE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猎聘招聘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AD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固定用工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5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薪酬：30-40万/年；福利：五险一金、企业年金、节日福利、体检、团建活动、公司食堂、人才公寓、人才补贴等</w:t>
            </w:r>
          </w:p>
        </w:tc>
      </w:tr>
      <w:tr w14:paraId="58D6F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  <w:tblHeader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2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00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资阳空港私募基金管理有限责任公司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C9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投资事务部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BC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投资经理（空天产业方向）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A7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83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1.对既定产业进行筛选和发现投资项目，建立项目资料库；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2.跟进潜在项目，对拟投资项目进行信息收集、入库管理、尽职调查、撰写项目可行性分析报告等；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3.参与项目投资可行性分析及财务分析，负责设计项目投资方案，并评价项目投资可行性及风险预测；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4.负责组织设计、评估投资方案，并对投资方案进行财务预测、风险分析，降低投资风险，提高投资回报率；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5.跟踪目标项目进展情况，开展进度和风险评价工作；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6.进行项目估值及商务谈判，对已投资的公司及行业进行研究分析、发掘价值增值机会；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7.及时按质按量完成上级交办的所有工作，以及其他部门需要配合支持的工作，保证企业整体绩效的实现。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本科及以上学历并取得学士及以上学位；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门类、工商管理类、电子信息类、自动化类、计算机类、航空航天类、兵器类、仪器类、机械工程类、控制科学与工程类、计算机科学与技术类、仪器科学与技术类、兵器科学与技术类、低空技术与工程专业，具备公司发展需要的相关领域专业背景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68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1.年龄在45周岁及以下；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2.具有1年及以上航空航天、商业航天、低空经济等产业研发、投资、咨询工作经验，具备公司发展所需要的相关领域工作经历；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3.具备理工科和金融财经复合背景优先。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22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市场化招聘</w:t>
            </w:r>
          </w:p>
          <w:p w14:paraId="57ACC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  <w:p w14:paraId="78F3A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猎聘招聘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1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固定用工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DB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薪酬：12-33万/年；福利：五险一金、企业年金、节日福利、体检、团建活动、公司食堂、人才公寓、人才补贴等</w:t>
            </w:r>
          </w:p>
        </w:tc>
      </w:tr>
      <w:tr w14:paraId="63FA1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E0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B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B2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A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54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F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5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学历及专业要求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78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专业职称及工作经历等相关要求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A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5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B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薪酬及福利</w:t>
            </w:r>
          </w:p>
        </w:tc>
      </w:tr>
      <w:tr w14:paraId="4668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  <w:tblHeader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37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DF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资阳空港私募基金管理有限责任公司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9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投资事务部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E5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高级投资经理（数智产业方向）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37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FD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1.对既定产业进行筛选和发现投资项目，建立项目资料库；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2.跟进潜在项目，对拟投资项目进行信息收集、入库管理、尽职调查、撰写项目可行性分析报告等；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3.参与项目投资可行性分析及财务分析，负责设计项目投资方案，并评价项目投资可行性及风险预测；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4.负责组织设计、评估投资方案，并对投资方案进行财务预测、风险分析，降低投资风险，提高投资回报率；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5.跟踪目标项目进展情况，开展进度和风险评价工作；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6.进行项目估值及商务谈判，对已投资的公司及行业进行研究分析、发掘价值增值机会；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7.及时按质按量完成上级交办的所有工作，以及其他部门需要配合支持的工作，保证企业整体绩效的实现。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C9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本科及以上学历并取得学士及以上学位；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门类、工商管理类、计算机类、电子信息类、自动化类、仪器类、管理科学与工程类、计算机科学与技术类、信息与通信工程类、智能科学与技术类、数据科学与大数据技术专业，具备公司发展需要的相关领域专业背景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1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1.年龄在45周岁及以下；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2.具有2年及以上人工智能、大数据、电子信息、软件和信息技术等产业研发、投资、咨询工作经验，具备公司发展所需要的相关领域工作经历；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3.具备理工科和金融财经复合背景优先。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E7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市场化招聘</w:t>
            </w:r>
          </w:p>
          <w:p w14:paraId="79186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  <w:p w14:paraId="61D3C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猎聘招聘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8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固定用工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薪酬：30-40万/年；福利：五险一金、企业年金、节日福利、体检、团建活动、公司食堂、人才公寓、人才补贴等</w:t>
            </w:r>
          </w:p>
        </w:tc>
      </w:tr>
      <w:tr w14:paraId="6C850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  <w:tblHeader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6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5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资阳空港私募基金管理有限责任公司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C3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投资事务部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D9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投资经理（数智产业方向）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9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F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1.对既定产业进行筛选和发现投资项目，建立项目资料库；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2.跟进潜在项目，对拟投资项目进行信息收集、入库管理、尽职调查、撰写项目可行性分析报告等；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3.参与项目投资可行性分析及财务分析，负责设计项目投资方案，并评价项目投资可行性及风险预测；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4.负责组织设计、评估投资方案，并对投资方案进行财务预测、风险分析，降低投资风险，提高投资回报率；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5.跟踪目标项目进展情况，开展进度和风险评价工作；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6.进行项目估值及商务谈判，对已投资的公司及行业进行研究分析、发掘价值增值机会；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7.及时按质按量完成上级交办的所有工作，以及其他部门需要配合支持的工作，保证企业整体绩效的实现。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0E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本科及以上学历并取得学士及以上学位；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门类、工商管理类、计算机类、电子信息类、自动化类、仪器类、管理科学与工程类、计算机科学与技术类、信息与通信工程类、智能科学与技术类、数据科学与大数据技术专业，具备公司发展需要的相关领域专业背景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72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1.年龄在45周岁及以下；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2.具有1年及以上人工智能、大数据、电子信息、软件和信息技术等产业研发、投资、咨询工作经验，具备公司发展所需要的相关领域工作经历；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3.具备理工科和金融财经复合背景优先。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C5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市场化招聘+猎聘招聘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0A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固定用工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47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薪酬：12-33万/年；福利：五险一金、企业年金、节日福利、体检、团建活动、公司食堂、人才公寓、人才补贴等</w:t>
            </w:r>
          </w:p>
        </w:tc>
      </w:tr>
      <w:tr w14:paraId="2DD5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tblHeader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4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8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3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0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7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7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0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学历及专业要求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BC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专业职称及工作经历等相关要求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8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3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FB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薪酬及福利</w:t>
            </w:r>
          </w:p>
        </w:tc>
      </w:tr>
      <w:tr w14:paraId="7C2E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  <w:tblHeader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91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5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资阳空港私募基金管理有限责任公司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3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投资事务部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2E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投资经理（绿色能源方向）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3F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25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1.对既定产业进行筛选和发现投资项目，建立项目资料库；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2.跟进潜在项目，对拟投资项目进行信息收集、入库管理、尽职调查、撰写项目可行性分析报告等；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3.参与项目投资可行性分析及财务分析，负责设计项目投资方案，并评价项目投资可行性及风险预测；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4.负责组织设计、评估投资方案，并对投资方案进行财务预测、风险分析，降低投资风险，提高投资回报率；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5.跟踪目标项目进展情况，开展进度和风险评价工作；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6.进行项目估值及商务谈判，对已投资的公司及行业进行研究分析、发掘价值增值机会；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7.及时按质按量完成上级交办的所有工作，以及其他部门需要配合支持的工作，保证企业整体绩效的实现。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22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本科及以上学历并取得学士及以上学位；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经济学门类、工商管理类、环境科学与工程类、能源动力类、化工与制药类、化学工程与技术类、核科学与技术类专业，具备公司发展需要的相关领域专业背景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58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1.年龄在45周岁及以下；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2.具有1年及以上新能源产业（包括太阳能光伏、氢能、锂电、固态电池产业等）研发、投资、咨询等相关工作经验，具备公司发展所需要的相关领域工作经历；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3.具备理工科和金融财经复合背景优先。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AD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市场化招聘+猎聘招聘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B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固定用工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0E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薪酬：12-33万/年；福利：五险一金、企业年金、节日福利、体检、团建活动、公司食堂、人才公寓、人才补贴等</w:t>
            </w:r>
          </w:p>
        </w:tc>
      </w:tr>
      <w:tr w14:paraId="5241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  <w:tblHeader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5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DE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资阳空港私募基金管理有限责任公司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投资事务部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BA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高级投资经理（先进材料方向）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0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5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1.对既定产业进行筛选和发现投资项目，建立项目资料库；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2.跟进潜在项目，对拟投资项目进行信息收集、入库管理、尽职调查、撰写项目可行性分析报告等；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3.参与项目投资可行性分析及财务分析，负责设计项目投资方案，并评价项目投资可行性及风险预测；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4.负责组织设计、评估投资方案，并对投资方案进行财务预测、风险分析，降低投资风险，提高投资回报率；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5.跟踪目标项目进展情况，开展进度和风险评价工作；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6.进行项目估值及商务谈判，对已投资的公司及行业进行研究分析、发掘价值增值机会；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7.及时按质按量完成上级交办的所有工作，以及其他部门需要配合支持的工作，保证企业整体绩效的实现。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7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本科及以上学历并取得学士及以上学位；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门类、工商管理类、材料类、化学类、化工与制药类、材料科学与工程类、化学工程与技术类、材料与化工类、电子信息材料、微电子科学与工程、新能源材料与器件专业，具备公司发展需要的相关领域专业背景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BC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1.年龄在45周岁及以下；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2.具有2年及以上材料相关领域研发、投资、咨询等工作经验，具备公司发展所需要的相关领域工作经历；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3.具备理工科和金融财经复合背景优先。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F2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市场化招聘+猎聘招聘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6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固定用工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37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薪酬：30-40万/年；福利：五险一金、企业年金、节日福利、体检、团建活动、公司食堂、人才公寓、人才补贴等</w:t>
            </w:r>
          </w:p>
        </w:tc>
      </w:tr>
      <w:tr w14:paraId="099A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tblHeader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5A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6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77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83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B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A1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F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学历及专业要求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97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专业职称及工作经历等相关要求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0C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D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AE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薪酬及福利</w:t>
            </w:r>
          </w:p>
        </w:tc>
      </w:tr>
      <w:tr w14:paraId="4738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  <w:tblHeader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42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F6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资阳空港私募基金管理有限责任公司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C2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投资事务部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19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投资经理（先进材料方向）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00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0B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1.对既定产业进行筛选和发现投资项目，建立项目资料库；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2.跟进潜在项目，对拟投资项目进行信息收集、入库管理、尽职调查、撰写项目可行性分析报告等；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3.参与项目投资可行性分析及财务分析，负责设计项目投资方案，并评价项目投资可行性及风险预测；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4.负责组织设计、评估投资方案，并对投资方案进行财务预测、风险分析，降低投资风险，提高投资回报率；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5.跟踪目标项目进展情况，开展进度和风险评价工作；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6.进行项目估值及商务谈判，对已投资的公司及行业进行研究分析、发掘价值增值机会；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7.及时按质按量完成上级交办的所有工作，以及其他部门需要配合支持的工作，保证企业整体绩效的实现。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9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本科及以上学历并取得学士及以上学位；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门类、工商管理类、材料类、化学类、化工与制药类、材料科学与工程类、化学工程与技术类、材料与化工类、电子信息材料、微电子科学与工程、新能源材料与器件专业，具备公司发展需要的相关领域专业背景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21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1.年龄在45周岁及以下；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2.具有1年及以上材料相关领域研发、投资、咨询等工作经验，具备公司发展所需要的相关领域工作经历；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3.具备理工科和金融财经复合背景优先。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E2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市场化招聘+猎聘招聘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BD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固定用工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32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薪酬：12-33万/年；福利：五险一金、企业年金、节日福利、体检、团建活动、公司食堂、人才公寓、人才补贴等</w:t>
            </w:r>
          </w:p>
        </w:tc>
      </w:tr>
      <w:tr w14:paraId="669B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  <w:tblHeader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E0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3E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资阳空港私募基金管理有限责任公司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25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投资事务部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CB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投资经理（药械方向）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3E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2C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1.对既定产业进行筛选和发现投资项目，建立项目资料库；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2.跟进潜在项目，对拟投资项目进行信息收集、入库管理、尽职调查、撰写项目可行性分析报告等；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3.参与项目投资可行性分析及财务分析，负责设计项目投资方案，并评价项目投资可行性及风险预测；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4.负责组织设计、评估投资方案，并对投资方案进行财务预测、风险分析，降低投资风险，提高投资回报率；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5.跟踪目标项目进展情况，开展进度和风险评价工作；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6.进行项目估值及商务谈判，对已投资的公司及行业进行研究分析、发掘价值增值机会；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7.及时按质按量完成上级交办的所有工作，以及其他部门需要配合支持的工作，保证企业整体绩效的实现。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13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本科及以上学历并取得学士及以上学位；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经济学门类、医学门类、工商管理类、生物医学工程类、生物工程类、化工与制药类、生物科学类、医疗器械与装备工程专业，具备公司发展需要的相关领域专业背景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1E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1.年龄在45周岁及以下；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2.具有1年及以上医疗健康产业研发、投资、咨询等相关工作经验，具备公司发展所需要的相关领域工作经历；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3.具备理工科和金融财经复合背景优先。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市场化招聘+猎聘招聘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3B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固定用工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FA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薪酬：12-33万/年；福利：五险一金、企业年金、节日福利、体检、团建活动、公司食堂、人才公寓、人才补贴等</w:t>
            </w:r>
          </w:p>
        </w:tc>
      </w:tr>
    </w:tbl>
    <w:p w14:paraId="131920AD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A0ABF"/>
    <w:rsid w:val="789A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2026-06-15T09:10:00Z</dcterms:created>
  <dc:creator>shadow</dc:creator>
  <cp:lastModifiedBy>shadow</cp:lastModifiedBy>
  <dcterms:modified xsi:type="dcterms:W3CDTF">2026-06-15T09:11:51Z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A0095307A79C4F4F90A861C29E92B86B_11</vt:lpwstr>
  </property>
  <property fmtid="{D5CDD505-2E9C-101B-9397-08002B2CF9AE}" pid="4" name="KSOTemplateDocerSaveRecord">
    <vt:lpwstr>eyJoZGlkIjoiNzQ3ZmU3OTM0MDA4OTE1Mzc0NWIwY2Y4ZTk1OTUwODQiLCJ1c2VySWQiOiIxNjY5ODQ1Nzk4In0=</vt:lpwstr>
  </property>
</Properties>
</file>